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06" w:rsidRPr="006F4728" w:rsidRDefault="00736806" w:rsidP="006F4728">
      <w:pPr>
        <w:pStyle w:val="Normlnweb"/>
        <w:spacing w:before="0" w:beforeAutospacing="0" w:after="0" w:afterAutospacing="0"/>
        <w:jc w:val="center"/>
        <w:textAlignment w:val="baseline"/>
        <w:rPr>
          <w:color w:val="444444"/>
          <w:kern w:val="36"/>
          <w:sz w:val="40"/>
          <w:szCs w:val="40"/>
          <w:u w:val="single"/>
        </w:rPr>
      </w:pPr>
      <w:bookmarkStart w:id="0" w:name="_GoBack"/>
      <w:bookmarkEnd w:id="0"/>
      <w:r w:rsidRPr="006F4728">
        <w:rPr>
          <w:color w:val="444444"/>
          <w:kern w:val="36"/>
          <w:sz w:val="40"/>
          <w:szCs w:val="40"/>
          <w:u w:val="single"/>
        </w:rPr>
        <w:t>Informace o zpracování osobních údajů (GDPR)</w:t>
      </w:r>
    </w:p>
    <w:p w:rsidR="00736806" w:rsidRPr="009648DD" w:rsidRDefault="00736806" w:rsidP="00736806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</w:p>
    <w:p w:rsidR="00EC1133" w:rsidRPr="00736806" w:rsidRDefault="00736806" w:rsidP="0073680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25. května 2018 nabývá účinnosti Nařízení Evropského parlamentu a Rady EU 2016/679, o ochraně fyzických osob v souvislosti se zpracováním osobních údajů a o volném pohybu těchto údajů a o zrušení směrnice 95/46/ES. (dále jen „GDPR“). </w:t>
      </w:r>
    </w:p>
    <w:p w:rsidR="00736806" w:rsidRPr="00736806" w:rsidRDefault="006F4728" w:rsidP="0073680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Chvalkovice</w:t>
      </w:r>
      <w:proofErr w:type="spellEnd"/>
      <w:r w:rsidR="00EC1133" w:rsidRPr="00EC1133">
        <w:rPr>
          <w:rFonts w:ascii="Times New Roman" w:hAnsi="Times New Roman" w:cs="Times New Roman"/>
          <w:color w:val="000000"/>
          <w:sz w:val="24"/>
          <w:szCs w:val="24"/>
        </w:rPr>
        <w:t xml:space="preserve"> zpracovává osobní údaje ve veřejném zájmu a v nezbytném rozsahu pro plnění povinností vyplývajících ze zákona o obcích a dalších obecně závazných právních předpisů. Osobní údaje jsou předávány pouze zákonem stanoveným osobám a uchovávány jsou v souladu se spisovým a skartačním řádem.</w:t>
      </w:r>
      <w:r w:rsidR="00736806">
        <w:rPr>
          <w:color w:val="000000"/>
        </w:rPr>
        <w:t xml:space="preserve"> </w:t>
      </w:r>
      <w:r w:rsidR="00736806" w:rsidRPr="00964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obec je možné se k uplatnění práv v oblasti osobních údajů obracet prostřednictvím datové schránky ID DS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gv7b53g,   </w:t>
      </w:r>
      <w:r w:rsidR="00736806" w:rsidRPr="00964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emailem</w:t>
      </w:r>
      <w:proofErr w:type="gramEnd"/>
      <w:r w:rsidR="00736806" w:rsidRPr="009648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  <w:hyperlink r:id="rId4" w:history="1">
        <w:r w:rsidRPr="00B745C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obec@chvalkovice.cz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, </w:t>
      </w:r>
      <w:r w:rsidR="00736806" w:rsidRPr="009648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 poštou na adrese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Chvalkovice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Chvalkovice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130, 552 04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Chvalkovice</w:t>
      </w:r>
      <w:proofErr w:type="spellEnd"/>
      <w:r w:rsidR="00EC1133" w:rsidRPr="00EC113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C1133" w:rsidRPr="00EC1133" w:rsidRDefault="00EC1133" w:rsidP="00EC1133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  <w:r w:rsidRPr="00EC1133">
        <w:rPr>
          <w:color w:val="000000"/>
        </w:rPr>
        <w:t>Každý má možnost podat na způsob zpracování osobních údajů stížnost u dozorového úřadu a má právo požadovat od obce přístup k osobním údajům, jejich opravu, výmaz, přenos, omezení zpracování a má právo vznést námitku proti zpracování údajů.</w:t>
      </w:r>
    </w:p>
    <w:p w:rsidR="00736806" w:rsidRDefault="00736806" w:rsidP="00EC1133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</w:p>
    <w:p w:rsidR="00EC1133" w:rsidRPr="00EC1133" w:rsidRDefault="00736806" w:rsidP="00EC1133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Kontakt na pověřence pro</w:t>
      </w:r>
      <w:r w:rsidR="00F726FB">
        <w:rPr>
          <w:color w:val="000000"/>
        </w:rPr>
        <w:t xml:space="preserve"> ochranu</w:t>
      </w:r>
      <w:r>
        <w:rPr>
          <w:color w:val="000000"/>
        </w:rPr>
        <w:t xml:space="preserve"> osobních údajů:</w:t>
      </w:r>
    </w:p>
    <w:p w:rsidR="009648DD" w:rsidRDefault="008974CB" w:rsidP="009648DD">
      <w:pPr>
        <w:pStyle w:val="Normln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Petra Střihavková, tel. 733 734 107</w:t>
      </w:r>
      <w:r w:rsidR="00EC1133" w:rsidRPr="00EC1133">
        <w:rPr>
          <w:color w:val="000000"/>
        </w:rPr>
        <w:t>, e-mail:</w:t>
      </w:r>
      <w:r w:rsidR="00EC1133">
        <w:rPr>
          <w:color w:val="000000"/>
        </w:rPr>
        <w:t xml:space="preserve"> </w:t>
      </w:r>
      <w:hyperlink r:id="rId5" w:history="1">
        <w:r w:rsidRPr="007F733D">
          <w:rPr>
            <w:rStyle w:val="Hypertextovodkaz"/>
          </w:rPr>
          <w:t>strihavkova.petra@seznam.cz</w:t>
        </w:r>
      </w:hyperlink>
      <w:r w:rsidR="00EC1133" w:rsidRPr="00EC1133">
        <w:rPr>
          <w:color w:val="000000"/>
        </w:rPr>
        <w:t> </w:t>
      </w:r>
    </w:p>
    <w:p w:rsidR="009648DD" w:rsidRDefault="009648DD" w:rsidP="009648DD">
      <w:pPr>
        <w:pStyle w:val="Normlnweb"/>
        <w:spacing w:before="0" w:beforeAutospacing="0" w:after="0" w:afterAutospacing="0"/>
        <w:textAlignment w:val="baseline"/>
        <w:rPr>
          <w:rFonts w:ascii="&amp;quot" w:hAnsi="&amp;quot"/>
          <w:color w:val="444444"/>
          <w:kern w:val="36"/>
          <w:sz w:val="63"/>
          <w:szCs w:val="63"/>
        </w:rPr>
      </w:pPr>
    </w:p>
    <w:p w:rsidR="009648DD" w:rsidRDefault="009648DD"/>
    <w:sectPr w:rsidR="009648DD" w:rsidSect="0024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133"/>
    <w:rsid w:val="00242608"/>
    <w:rsid w:val="00254E32"/>
    <w:rsid w:val="002C3B1D"/>
    <w:rsid w:val="006F4728"/>
    <w:rsid w:val="00736806"/>
    <w:rsid w:val="008974CB"/>
    <w:rsid w:val="009648DD"/>
    <w:rsid w:val="00E539A6"/>
    <w:rsid w:val="00EC1133"/>
    <w:rsid w:val="00F7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08"/>
  </w:style>
  <w:style w:type="paragraph" w:styleId="Nadpis1">
    <w:name w:val="heading 1"/>
    <w:basedOn w:val="Normln"/>
    <w:link w:val="Nadpis1Char"/>
    <w:uiPriority w:val="9"/>
    <w:qFormat/>
    <w:rsid w:val="00964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C1133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113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648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ihavkova.petra@seznam.cz" TargetMode="External"/><Relationship Id="rId4" Type="http://schemas.openxmlformats.org/officeDocument/2006/relationships/hyperlink" Target="mailto:obec@chvalk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Andrea</cp:lastModifiedBy>
  <cp:revision>3</cp:revision>
  <dcterms:created xsi:type="dcterms:W3CDTF">2018-09-07T10:43:00Z</dcterms:created>
  <dcterms:modified xsi:type="dcterms:W3CDTF">2018-11-21T07:19:00Z</dcterms:modified>
</cp:coreProperties>
</file>